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F0" w:rsidRPr="00B838F0" w:rsidRDefault="00562D2D" w:rsidP="00B838F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72727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72727"/>
          <w:sz w:val="24"/>
          <w:szCs w:val="24"/>
          <w:lang w:eastAsia="cs-CZ"/>
        </w:rPr>
        <w:t>Poplatky 2023</w:t>
      </w:r>
    </w:p>
    <w:p w:rsidR="00C22601" w:rsidRPr="00B838F0" w:rsidRDefault="00C22601" w:rsidP="00B838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</w:pPr>
      <w:r w:rsidRPr="00C22601"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  <w:t>Sm</w:t>
      </w:r>
      <w:r w:rsidR="00562D2D"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  <w:t>ěsný komunální odpad na rok 2023</w:t>
      </w:r>
      <w:r w:rsidRPr="00C22601"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  <w:t>:</w:t>
      </w:r>
    </w:p>
    <w:p w:rsidR="00B838F0" w:rsidRPr="00B838F0" w:rsidRDefault="00B838F0" w:rsidP="00B838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</w:pP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 xml:space="preserve">Částka: 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 xml:space="preserve">viz. </w:t>
      </w:r>
      <w:proofErr w:type="gramStart"/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tabulka</w:t>
      </w:r>
      <w:proofErr w:type="gramEnd"/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proofErr w:type="spellStart"/>
      <w:proofErr w:type="gramStart"/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č.ú</w:t>
      </w:r>
      <w:proofErr w:type="spellEnd"/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.: 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 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0460033399/0800</w:t>
      </w:r>
      <w:proofErr w:type="gramEnd"/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Variab</w:t>
      </w:r>
      <w:r w:rsidR="000854CB">
        <w:rPr>
          <w:rFonts w:eastAsia="Times New Roman" w:cstheme="minorHAnsi"/>
          <w:color w:val="272727"/>
          <w:sz w:val="24"/>
          <w:szCs w:val="24"/>
          <w:lang w:eastAsia="cs-CZ"/>
        </w:rPr>
        <w:t>ilní symbol: číslo popisné nebo číslo evidenční, velikost nádoby, četnost svozu</w:t>
      </w:r>
      <w:bookmarkStart w:id="0" w:name="_GoBack"/>
      <w:bookmarkEnd w:id="0"/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Po zaplacení bude příslušná známka vhozena do schránky. </w:t>
      </w:r>
    </w:p>
    <w:p w:rsidR="00C22601" w:rsidRPr="00C22601" w:rsidRDefault="00C22601" w:rsidP="00C22601">
      <w:pPr>
        <w:shd w:val="clear" w:color="auto" w:fill="FFFFFF"/>
        <w:spacing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1985"/>
        <w:gridCol w:w="2409"/>
        <w:gridCol w:w="2410"/>
      </w:tblGrid>
      <w:tr w:rsidR="00C22601" w:rsidRPr="00B838F0" w:rsidTr="00C22601">
        <w:tc>
          <w:tcPr>
            <w:tcW w:w="1410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C22601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26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Typ nádoby</w:t>
            </w:r>
          </w:p>
        </w:tc>
        <w:tc>
          <w:tcPr>
            <w:tcW w:w="1559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Default="00C22601" w:rsidP="00C226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226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 x týdně</w:t>
            </w:r>
          </w:p>
          <w:p w:rsidR="00F862C4" w:rsidRPr="00C22601" w:rsidRDefault="00F862C4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52x</w:t>
            </w:r>
          </w:p>
        </w:tc>
        <w:tc>
          <w:tcPr>
            <w:tcW w:w="1985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Default="00C22601" w:rsidP="00C226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226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 x za 14 dnů</w:t>
            </w:r>
          </w:p>
          <w:p w:rsidR="00F862C4" w:rsidRPr="00C22601" w:rsidRDefault="00F862C4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26x</w:t>
            </w:r>
          </w:p>
        </w:tc>
        <w:tc>
          <w:tcPr>
            <w:tcW w:w="2409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:rsidR="00F862C4" w:rsidRDefault="00C22601" w:rsidP="00F862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838F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ZIMA KOMBI</w:t>
            </w:r>
            <w:r w:rsidR="00B838F0" w:rsidRPr="00B838F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sym w:font="Wingdings" w:char="F054"/>
            </w:r>
          </w:p>
          <w:p w:rsidR="00C22601" w:rsidRPr="00B838F0" w:rsidRDefault="00F862C4" w:rsidP="00F862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36x</w:t>
            </w:r>
          </w:p>
        </w:tc>
        <w:tc>
          <w:tcPr>
            <w:tcW w:w="2410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:rsidR="00F862C4" w:rsidRDefault="00C22601" w:rsidP="00F862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838F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LÉTO KOMBI</w:t>
            </w:r>
            <w:r w:rsidR="00B838F0" w:rsidRPr="00B838F0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sym w:font="Wingdings" w:char="F052"/>
            </w:r>
          </w:p>
          <w:p w:rsidR="00C22601" w:rsidRPr="00B838F0" w:rsidRDefault="00F862C4" w:rsidP="00F862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35x</w:t>
            </w:r>
          </w:p>
        </w:tc>
      </w:tr>
      <w:tr w:rsidR="00C22601" w:rsidRPr="00B838F0" w:rsidTr="00C22601">
        <w:tc>
          <w:tcPr>
            <w:tcW w:w="1410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C22601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26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120L</w:t>
            </w:r>
          </w:p>
        </w:tc>
        <w:tc>
          <w:tcPr>
            <w:tcW w:w="1559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4 368</w:t>
            </w:r>
          </w:p>
        </w:tc>
        <w:tc>
          <w:tcPr>
            <w:tcW w:w="1985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2 184</w:t>
            </w:r>
          </w:p>
        </w:tc>
        <w:tc>
          <w:tcPr>
            <w:tcW w:w="2409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:rsidR="00C22601" w:rsidRPr="00B838F0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3 </w:t>
            </w:r>
            <w:r w:rsidR="000627F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024</w:t>
            </w:r>
          </w:p>
        </w:tc>
        <w:tc>
          <w:tcPr>
            <w:tcW w:w="2410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:rsidR="00C22601" w:rsidRPr="00B838F0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2 940</w:t>
            </w:r>
          </w:p>
        </w:tc>
      </w:tr>
      <w:tr w:rsidR="00C22601" w:rsidRPr="00B838F0" w:rsidTr="00C22601">
        <w:tc>
          <w:tcPr>
            <w:tcW w:w="1410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C22601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26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240L</w:t>
            </w:r>
          </w:p>
        </w:tc>
        <w:tc>
          <w:tcPr>
            <w:tcW w:w="1559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8 736</w:t>
            </w:r>
          </w:p>
        </w:tc>
        <w:tc>
          <w:tcPr>
            <w:tcW w:w="1985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601" w:rsidRPr="00C22601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4 368</w:t>
            </w:r>
          </w:p>
        </w:tc>
        <w:tc>
          <w:tcPr>
            <w:tcW w:w="2409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:rsidR="00C22601" w:rsidRPr="00B838F0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6 </w:t>
            </w:r>
            <w:r w:rsidR="000627F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048</w:t>
            </w:r>
          </w:p>
        </w:tc>
        <w:tc>
          <w:tcPr>
            <w:tcW w:w="2410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</w:tcPr>
          <w:p w:rsidR="00C22601" w:rsidRPr="00B838F0" w:rsidRDefault="00562D2D" w:rsidP="00C226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5 880</w:t>
            </w:r>
          </w:p>
        </w:tc>
      </w:tr>
    </w:tbl>
    <w:p w:rsidR="00C22601" w:rsidRPr="00B838F0" w:rsidRDefault="00B838F0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sym w:font="Wingdings" w:char="F054"/>
      </w:r>
      <w:r w:rsidR="00562D2D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kombinovaný svoz zimní (2. leden - 27. březen a 6. listopad - 25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. prosinec - týdenní svoz), duben - říjen  - </w:t>
      </w:r>
      <w:proofErr w:type="gramStart"/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14-ti</w:t>
      </w:r>
      <w:proofErr w:type="gramEnd"/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denní svoz</w:t>
      </w:r>
    </w:p>
    <w:p w:rsidR="00B838F0" w:rsidRPr="00B838F0" w:rsidRDefault="00B838F0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sym w:font="Wingdings" w:char="F052"/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kombinov</w:t>
      </w:r>
      <w:r w:rsidR="00562D2D">
        <w:rPr>
          <w:rFonts w:eastAsia="Times New Roman" w:cstheme="minorHAnsi"/>
          <w:color w:val="272727"/>
          <w:sz w:val="24"/>
          <w:szCs w:val="24"/>
          <w:lang w:eastAsia="cs-CZ"/>
        </w:rPr>
        <w:t xml:space="preserve">aný svoz letní (září - duben </w:t>
      </w:r>
      <w:proofErr w:type="gramStart"/>
      <w:r w:rsidR="00562D2D">
        <w:rPr>
          <w:rFonts w:eastAsia="Times New Roman" w:cstheme="minorHAnsi"/>
          <w:color w:val="272727"/>
          <w:sz w:val="24"/>
          <w:szCs w:val="24"/>
          <w:lang w:eastAsia="cs-CZ"/>
        </w:rPr>
        <w:t>14-ti</w:t>
      </w:r>
      <w:proofErr w:type="gramEnd"/>
      <w:r w:rsidR="00562D2D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denní svoz), 1. května - 28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. srpen  - týdenní svoz</w:t>
      </w:r>
    </w:p>
    <w:p w:rsidR="00B838F0" w:rsidRPr="00B838F0" w:rsidRDefault="00B838F0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p w:rsidR="00C22601" w:rsidRPr="00C22601" w:rsidRDefault="00262AB5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>
        <w:rPr>
          <w:rFonts w:eastAsia="Times New Roman" w:cstheme="minorHAnsi"/>
          <w:color w:val="272727"/>
          <w:sz w:val="24"/>
          <w:szCs w:val="24"/>
          <w:lang w:eastAsia="cs-CZ"/>
        </w:rPr>
        <w:t>Majitel t</w:t>
      </w:r>
      <w:r w:rsidR="00C22601" w:rsidRPr="00B838F0">
        <w:rPr>
          <w:rFonts w:eastAsia="Times New Roman" w:cstheme="minorHAnsi"/>
          <w:color w:val="272727"/>
          <w:sz w:val="24"/>
          <w:szCs w:val="24"/>
          <w:lang w:eastAsia="cs-CZ"/>
        </w:rPr>
        <w:t>rvale neobydlená nemovitost</w:t>
      </w:r>
      <w:r>
        <w:rPr>
          <w:rFonts w:eastAsia="Times New Roman" w:cstheme="minorHAnsi"/>
          <w:color w:val="272727"/>
          <w:sz w:val="24"/>
          <w:szCs w:val="24"/>
          <w:lang w:eastAsia="cs-CZ"/>
        </w:rPr>
        <w:t xml:space="preserve"> má povinnost úhrady</w:t>
      </w:r>
      <w:r w:rsidR="00C22601"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</w:t>
      </w:r>
      <w:r w:rsidR="00C22601" w:rsidRPr="00F862C4">
        <w:rPr>
          <w:rFonts w:eastAsia="Times New Roman" w:cstheme="minorHAnsi"/>
          <w:b/>
          <w:color w:val="272727"/>
          <w:sz w:val="24"/>
          <w:szCs w:val="24"/>
          <w:u w:val="single"/>
          <w:lang w:eastAsia="cs-CZ"/>
        </w:rPr>
        <w:t>minimální platba za směsný komunální</w:t>
      </w:r>
      <w:r w:rsidR="00C22601" w:rsidRPr="00B838F0">
        <w:rPr>
          <w:rFonts w:eastAsia="Times New Roman" w:cstheme="minorHAnsi"/>
          <w:b/>
          <w:color w:val="272727"/>
          <w:sz w:val="24"/>
          <w:szCs w:val="24"/>
          <w:lang w:eastAsia="cs-CZ"/>
        </w:rPr>
        <w:t xml:space="preserve"> </w:t>
      </w:r>
      <w:r w:rsidR="00C22601" w:rsidRPr="00562D2D">
        <w:rPr>
          <w:rFonts w:eastAsia="Times New Roman" w:cstheme="minorHAnsi"/>
          <w:color w:val="272727"/>
          <w:sz w:val="24"/>
          <w:szCs w:val="24"/>
          <w:lang w:eastAsia="cs-CZ"/>
        </w:rPr>
        <w:t>odpad</w:t>
      </w:r>
      <w:r w:rsidR="00562D2D" w:rsidRPr="00562D2D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</w:t>
      </w:r>
      <w:r w:rsidR="00562D2D" w:rsidRPr="00F862C4">
        <w:rPr>
          <w:rFonts w:eastAsia="Times New Roman" w:cstheme="minorHAnsi"/>
          <w:b/>
          <w:color w:val="272727"/>
          <w:sz w:val="24"/>
          <w:szCs w:val="24"/>
          <w:u w:val="single"/>
          <w:lang w:eastAsia="cs-CZ"/>
        </w:rPr>
        <w:t>504</w:t>
      </w:r>
      <w:r w:rsidR="00C22601"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Kč</w:t>
      </w:r>
      <w:r w:rsidR="00DC0DCA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(6 ks pytlů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o objemu 120 l</w:t>
      </w:r>
      <w:r w:rsidR="00DC0DCA">
        <w:rPr>
          <w:rFonts w:eastAsia="Times New Roman" w:cstheme="minorHAnsi"/>
          <w:color w:val="272727"/>
          <w:sz w:val="24"/>
          <w:szCs w:val="24"/>
          <w:lang w:eastAsia="cs-CZ"/>
        </w:rPr>
        <w:t>)</w:t>
      </w:r>
      <w:r w:rsidR="00C22601" w:rsidRPr="00B838F0">
        <w:rPr>
          <w:rFonts w:eastAsia="Times New Roman" w:cstheme="minorHAnsi"/>
          <w:color w:val="272727"/>
          <w:sz w:val="24"/>
          <w:szCs w:val="24"/>
          <w:lang w:eastAsia="cs-CZ"/>
        </w:rPr>
        <w:t>.</w:t>
      </w:r>
      <w:r w:rsidR="00562D2D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Možnost doplacení vývozu bioodpadu 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 xml:space="preserve">(18 x 240 l) 1 107 Kč. 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Po zaplacení bude příslušn</w:t>
      </w:r>
      <w:r w:rsidR="000627FA">
        <w:rPr>
          <w:rFonts w:eastAsia="Times New Roman" w:cstheme="minorHAnsi"/>
          <w:color w:val="272727"/>
          <w:sz w:val="24"/>
          <w:szCs w:val="24"/>
          <w:lang w:eastAsia="cs-CZ"/>
        </w:rPr>
        <w:t>á známka vhozena do schránky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 xml:space="preserve">. V poznámce </w:t>
      </w:r>
      <w:r w:rsidR="000627FA">
        <w:rPr>
          <w:rFonts w:eastAsia="Times New Roman" w:cstheme="minorHAnsi"/>
          <w:color w:val="272727"/>
          <w:sz w:val="24"/>
          <w:szCs w:val="24"/>
          <w:lang w:eastAsia="cs-CZ"/>
        </w:rPr>
        <w:t xml:space="preserve">u platby prosím o uvedení: </w:t>
      </w:r>
      <w:r w:rsidR="000627FA" w:rsidRPr="000627FA">
        <w:rPr>
          <w:rFonts w:eastAsia="Times New Roman" w:cstheme="minorHAnsi"/>
          <w:b/>
          <w:color w:val="272727"/>
          <w:sz w:val="24"/>
          <w:szCs w:val="24"/>
          <w:lang w:eastAsia="cs-CZ"/>
        </w:rPr>
        <w:t>číslo popisné</w:t>
      </w:r>
      <w:r w:rsidR="000627FA">
        <w:rPr>
          <w:rFonts w:eastAsia="Times New Roman" w:cstheme="minorHAnsi"/>
          <w:color w:val="272727"/>
          <w:sz w:val="24"/>
          <w:szCs w:val="24"/>
          <w:lang w:eastAsia="cs-CZ"/>
        </w:rPr>
        <w:t>,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</w:t>
      </w:r>
      <w:r w:rsidR="00F862C4" w:rsidRPr="000627FA">
        <w:rPr>
          <w:rFonts w:eastAsia="Times New Roman" w:cstheme="minorHAnsi"/>
          <w:color w:val="272727"/>
          <w:sz w:val="24"/>
          <w:szCs w:val="24"/>
          <w:u w:val="single"/>
          <w:lang w:eastAsia="cs-CZ"/>
        </w:rPr>
        <w:t>velikost nádoby</w:t>
      </w:r>
      <w:r w:rsidR="00262AB5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a </w:t>
      </w:r>
      <w:r w:rsidR="00262AB5" w:rsidRPr="000627FA">
        <w:rPr>
          <w:rFonts w:eastAsia="Times New Roman" w:cstheme="minorHAnsi"/>
          <w:i/>
          <w:color w:val="272727"/>
          <w:sz w:val="24"/>
          <w:szCs w:val="24"/>
          <w:lang w:eastAsia="cs-CZ"/>
        </w:rPr>
        <w:t>četnost svozu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(například</w:t>
      </w:r>
      <w:r w:rsidR="000627FA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</w:t>
      </w:r>
      <w:r w:rsidR="000627FA" w:rsidRPr="000627FA">
        <w:rPr>
          <w:rFonts w:eastAsia="Times New Roman" w:cstheme="minorHAnsi"/>
          <w:b/>
          <w:color w:val="272727"/>
          <w:sz w:val="24"/>
          <w:szCs w:val="24"/>
          <w:lang w:eastAsia="cs-CZ"/>
        </w:rPr>
        <w:t>47</w:t>
      </w:r>
      <w:r w:rsidR="00262AB5" w:rsidRPr="000627FA">
        <w:rPr>
          <w:rFonts w:eastAsia="Times New Roman" w:cstheme="minorHAnsi"/>
          <w:color w:val="272727"/>
          <w:sz w:val="24"/>
          <w:szCs w:val="24"/>
          <w:u w:val="single"/>
          <w:lang w:eastAsia="cs-CZ"/>
        </w:rPr>
        <w:t>120</w:t>
      </w:r>
      <w:r w:rsidR="00262AB5" w:rsidRPr="000627FA">
        <w:rPr>
          <w:rFonts w:eastAsia="Times New Roman" w:cstheme="minorHAnsi"/>
          <w:i/>
          <w:color w:val="272727"/>
          <w:sz w:val="24"/>
          <w:szCs w:val="24"/>
          <w:lang w:eastAsia="cs-CZ"/>
        </w:rPr>
        <w:t xml:space="preserve">14 </w:t>
      </w:r>
      <w:r w:rsidR="00262AB5">
        <w:rPr>
          <w:rFonts w:eastAsia="Times New Roman" w:cstheme="minorHAnsi"/>
          <w:color w:val="272727"/>
          <w:sz w:val="24"/>
          <w:szCs w:val="24"/>
          <w:lang w:eastAsia="cs-CZ"/>
        </w:rPr>
        <w:t xml:space="preserve">nebo </w:t>
      </w:r>
      <w:r w:rsidR="000627FA" w:rsidRPr="000627FA">
        <w:rPr>
          <w:rFonts w:eastAsia="Times New Roman" w:cstheme="minorHAnsi"/>
          <w:b/>
          <w:color w:val="272727"/>
          <w:sz w:val="24"/>
          <w:szCs w:val="24"/>
          <w:lang w:eastAsia="cs-CZ"/>
        </w:rPr>
        <w:t>47</w:t>
      </w:r>
      <w:r w:rsidR="00262AB5" w:rsidRPr="000627FA">
        <w:rPr>
          <w:rFonts w:eastAsia="Times New Roman" w:cstheme="minorHAnsi"/>
          <w:color w:val="272727"/>
          <w:sz w:val="24"/>
          <w:szCs w:val="24"/>
          <w:u w:val="single"/>
          <w:lang w:eastAsia="cs-CZ"/>
        </w:rPr>
        <w:t>120</w:t>
      </w:r>
      <w:r w:rsidR="00F862C4" w:rsidRPr="000627FA">
        <w:rPr>
          <w:rFonts w:eastAsia="Times New Roman" w:cstheme="minorHAnsi"/>
          <w:i/>
          <w:color w:val="272727"/>
          <w:sz w:val="24"/>
          <w:szCs w:val="24"/>
          <w:lang w:eastAsia="cs-CZ"/>
        </w:rPr>
        <w:t>52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>)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p w:rsidR="00B838F0" w:rsidRPr="00262AB5" w:rsidRDefault="00F862C4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  <w:t>Poplatek z psa na rok 2023</w:t>
      </w:r>
      <w:r w:rsidR="00C22601" w:rsidRPr="00C22601">
        <w:rPr>
          <w:rFonts w:eastAsia="Times New Roman" w:cstheme="minorHAnsi"/>
          <w:b/>
          <w:bCs/>
          <w:color w:val="272727"/>
          <w:sz w:val="24"/>
          <w:szCs w:val="24"/>
          <w:u w:val="single"/>
          <w:lang w:eastAsia="cs-CZ"/>
        </w:rPr>
        <w:t>: 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 xml:space="preserve">Částka 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 xml:space="preserve">viz. </w:t>
      </w:r>
      <w:proofErr w:type="gramStart"/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přehled</w:t>
      </w:r>
      <w:proofErr w:type="gramEnd"/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níže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proofErr w:type="spellStart"/>
      <w:proofErr w:type="gramStart"/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č.ú</w:t>
      </w:r>
      <w:proofErr w:type="spellEnd"/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.: 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  <w:t>0460033399/0800</w:t>
      </w:r>
      <w:proofErr w:type="gramEnd"/>
    </w:p>
    <w:p w:rsidR="00F862C4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Variabilní symbol: číslo popisné a rok</w:t>
      </w:r>
      <w:r w:rsidR="00F862C4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(například 472023)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(do zprávy pro příjemce uveďte Vaše jméno a příjmení)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p w:rsidR="00C22601" w:rsidRPr="00262AB5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b/>
          <w:color w:val="272727"/>
          <w:sz w:val="24"/>
          <w:szCs w:val="24"/>
          <w:lang w:eastAsia="cs-CZ"/>
        </w:rPr>
      </w:pPr>
      <w:r w:rsidRPr="00262AB5">
        <w:rPr>
          <w:rFonts w:eastAsia="Times New Roman" w:cstheme="minorHAnsi"/>
          <w:b/>
          <w:color w:val="272727"/>
          <w:sz w:val="24"/>
          <w:szCs w:val="24"/>
          <w:lang w:eastAsia="cs-CZ"/>
        </w:rPr>
        <w:t>Sazba poplatku ze psů r. 202</w:t>
      </w:r>
      <w:r w:rsidR="00262AB5" w:rsidRPr="00262AB5">
        <w:rPr>
          <w:rFonts w:eastAsia="Times New Roman" w:cstheme="minorHAnsi"/>
          <w:b/>
          <w:color w:val="272727"/>
          <w:sz w:val="24"/>
          <w:szCs w:val="24"/>
          <w:lang w:eastAsia="cs-CZ"/>
        </w:rPr>
        <w:t>3</w:t>
      </w:r>
      <w:r w:rsidRPr="00262AB5">
        <w:rPr>
          <w:rFonts w:eastAsia="Times New Roman" w:cstheme="minorHAnsi"/>
          <w:b/>
          <w:color w:val="272727"/>
          <w:sz w:val="24"/>
          <w:szCs w:val="24"/>
          <w:lang w:eastAsia="cs-CZ"/>
        </w:rPr>
        <w:t>: 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a) za prvního psa 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ab/>
        <w:t>2</w:t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00,-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b) za druhého a každ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ého dalšího psa téhož držitele 1</w:t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00,- 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c) za prvního psa, jehož držitelem je osoba starší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 xml:space="preserve"> 65 let 1</w:t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00,- 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 xml:space="preserve">d) za druhého a každého dalšího psa téhož držitele, </w:t>
      </w:r>
      <w:r w:rsidRPr="00B838F0">
        <w:rPr>
          <w:rFonts w:eastAsia="Times New Roman" w:cstheme="minorHAnsi"/>
          <w:color w:val="272727"/>
          <w:sz w:val="24"/>
          <w:szCs w:val="24"/>
          <w:lang w:eastAsia="cs-CZ"/>
        </w:rPr>
        <w:t>který je osobou starší 65 let  1</w:t>
      </w:r>
      <w:r w:rsidRPr="00C22601">
        <w:rPr>
          <w:rFonts w:eastAsia="Times New Roman" w:cstheme="minorHAnsi"/>
          <w:color w:val="272727"/>
          <w:sz w:val="24"/>
          <w:szCs w:val="24"/>
          <w:lang w:eastAsia="cs-CZ"/>
        </w:rPr>
        <w:t>00,-</w:t>
      </w:r>
    </w:p>
    <w:p w:rsidR="00C22601" w:rsidRPr="00C22601" w:rsidRDefault="00C22601" w:rsidP="00C22601">
      <w:pPr>
        <w:shd w:val="clear" w:color="auto" w:fill="FFFFFF"/>
        <w:spacing w:after="0" w:line="240" w:lineRule="auto"/>
        <w:rPr>
          <w:rFonts w:eastAsia="Times New Roman" w:cstheme="minorHAnsi"/>
          <w:color w:val="272727"/>
          <w:sz w:val="24"/>
          <w:szCs w:val="24"/>
          <w:lang w:eastAsia="cs-CZ"/>
        </w:rPr>
      </w:pPr>
    </w:p>
    <w:p w:rsidR="00C22601" w:rsidRDefault="00C22601" w:rsidP="00C22601">
      <w:pPr>
        <w:shd w:val="clear" w:color="auto" w:fill="FFFFFF"/>
        <w:spacing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C22601">
        <w:rPr>
          <w:rFonts w:eastAsia="Times New Roman" w:cstheme="minorHAnsi"/>
          <w:bCs/>
          <w:sz w:val="24"/>
          <w:szCs w:val="24"/>
          <w:lang w:eastAsia="cs-CZ"/>
        </w:rPr>
        <w:t xml:space="preserve">Platby poplatků </w:t>
      </w:r>
      <w:r w:rsidR="00B838F0" w:rsidRPr="00B838F0">
        <w:rPr>
          <w:rFonts w:eastAsia="Times New Roman" w:cstheme="minorHAnsi"/>
          <w:bCs/>
          <w:sz w:val="24"/>
          <w:szCs w:val="24"/>
          <w:lang w:eastAsia="cs-CZ"/>
        </w:rPr>
        <w:t xml:space="preserve">je možná </w:t>
      </w:r>
      <w:r w:rsidRPr="00C22601">
        <w:rPr>
          <w:rFonts w:eastAsia="Times New Roman" w:cstheme="minorHAnsi"/>
          <w:bCs/>
          <w:sz w:val="24"/>
          <w:szCs w:val="24"/>
          <w:lang w:eastAsia="cs-CZ"/>
        </w:rPr>
        <w:t>bankovním</w:t>
      </w:r>
      <w:r w:rsidR="00B838F0" w:rsidRPr="00B838F0">
        <w:rPr>
          <w:rFonts w:eastAsia="Times New Roman" w:cstheme="minorHAnsi"/>
          <w:bCs/>
          <w:sz w:val="24"/>
          <w:szCs w:val="24"/>
          <w:lang w:eastAsia="cs-CZ"/>
        </w:rPr>
        <w:t xml:space="preserve"> převodem a</w:t>
      </w:r>
      <w:r w:rsidRPr="00C22601">
        <w:rPr>
          <w:rFonts w:eastAsia="Times New Roman" w:cstheme="minorHAnsi"/>
          <w:bCs/>
          <w:sz w:val="24"/>
          <w:szCs w:val="24"/>
          <w:lang w:eastAsia="cs-CZ"/>
        </w:rPr>
        <w:t xml:space="preserve"> v</w:t>
      </w:r>
      <w:r w:rsidR="00B838F0" w:rsidRPr="00B838F0">
        <w:rPr>
          <w:rFonts w:eastAsia="Times New Roman" w:cstheme="minorHAnsi"/>
          <w:bCs/>
          <w:sz w:val="24"/>
          <w:szCs w:val="24"/>
          <w:lang w:eastAsia="cs-CZ"/>
        </w:rPr>
        <w:t xml:space="preserve"> hotovosti na pokladně OÚ Lhota</w:t>
      </w:r>
      <w:r w:rsidRPr="00C22601"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:rsidR="007F1622" w:rsidRDefault="00262AB5" w:rsidP="00C22601">
      <w:pPr>
        <w:shd w:val="clear" w:color="auto" w:fill="FFFFFF"/>
        <w:spacing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Splatnost poplatku je do 28. 2</w:t>
      </w:r>
      <w:r w:rsidR="007F1622">
        <w:rPr>
          <w:rFonts w:eastAsia="Times New Roman" w:cstheme="minorHAnsi"/>
          <w:bCs/>
          <w:sz w:val="24"/>
          <w:szCs w:val="24"/>
          <w:lang w:eastAsia="cs-CZ"/>
        </w:rPr>
        <w:t xml:space="preserve">. </w:t>
      </w:r>
    </w:p>
    <w:p w:rsidR="007F1622" w:rsidRDefault="007F1622" w:rsidP="00C22601">
      <w:pPr>
        <w:shd w:val="clear" w:color="auto" w:fill="FFFFFF"/>
        <w:spacing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Směsný komunální odpad je vyvážen v pondělí. Nádoby dávejte před dům v neděli. Na viditelné místo, ne za keř či nenechávat ve výklenku ve zdi. </w:t>
      </w:r>
    </w:p>
    <w:p w:rsidR="007F1622" w:rsidRPr="00903CDD" w:rsidRDefault="007F1622" w:rsidP="00C22601">
      <w:pPr>
        <w:shd w:val="clear" w:color="auto" w:fill="FFFFFF"/>
        <w:spacing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03CD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Bioodpad bude vyvážen ve čtvrtek </w:t>
      </w:r>
      <w:r w:rsidR="00262AB5" w:rsidRPr="00903CDD">
        <w:rPr>
          <w:rFonts w:eastAsia="Times New Roman" w:cstheme="minorHAnsi"/>
          <w:b/>
          <w:bCs/>
          <w:sz w:val="24"/>
          <w:szCs w:val="24"/>
          <w:lang w:eastAsia="cs-CZ"/>
        </w:rPr>
        <w:t>(od 6</w:t>
      </w:r>
      <w:r w:rsidR="00903CDD" w:rsidRPr="00903CDD">
        <w:rPr>
          <w:rFonts w:eastAsia="Times New Roman" w:cstheme="minorHAnsi"/>
          <w:b/>
          <w:bCs/>
          <w:sz w:val="24"/>
          <w:szCs w:val="24"/>
          <w:lang w:eastAsia="cs-CZ"/>
        </w:rPr>
        <w:t>. 4. do 30. 11. 2023</w:t>
      </w:r>
      <w:r w:rsidRPr="00903CD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). </w:t>
      </w:r>
    </w:p>
    <w:sectPr w:rsidR="007F1622" w:rsidRPr="00903CDD" w:rsidSect="00C2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9D"/>
    <w:rsid w:val="00025B90"/>
    <w:rsid w:val="000627FA"/>
    <w:rsid w:val="000854CB"/>
    <w:rsid w:val="001620F7"/>
    <w:rsid w:val="00193AB8"/>
    <w:rsid w:val="00262AB5"/>
    <w:rsid w:val="0033441F"/>
    <w:rsid w:val="00450B5E"/>
    <w:rsid w:val="00562D2D"/>
    <w:rsid w:val="005E59FC"/>
    <w:rsid w:val="007F1622"/>
    <w:rsid w:val="00833D67"/>
    <w:rsid w:val="00903CDD"/>
    <w:rsid w:val="0097319D"/>
    <w:rsid w:val="009E59C5"/>
    <w:rsid w:val="00A13B7E"/>
    <w:rsid w:val="00A47463"/>
    <w:rsid w:val="00B00CA3"/>
    <w:rsid w:val="00B12E5E"/>
    <w:rsid w:val="00B838F0"/>
    <w:rsid w:val="00BE11E6"/>
    <w:rsid w:val="00C22601"/>
    <w:rsid w:val="00D60A65"/>
    <w:rsid w:val="00DC0DCA"/>
    <w:rsid w:val="00F12B3F"/>
    <w:rsid w:val="00F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9ACF-0216-493A-AD6F-7D67F211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2022-01-12T07:51:00Z</cp:lastPrinted>
  <dcterms:created xsi:type="dcterms:W3CDTF">2023-01-04T09:00:00Z</dcterms:created>
  <dcterms:modified xsi:type="dcterms:W3CDTF">2023-01-04T09:00:00Z</dcterms:modified>
</cp:coreProperties>
</file>